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3A05" w14:textId="77777777" w:rsidR="00A54FF3" w:rsidRDefault="00A54FF3" w:rsidP="00A54FF3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(ATENCIÓN A POBLACIÓN VULNERABLE)</w:t>
      </w:r>
    </w:p>
    <w:p w14:paraId="4EB6A1D7" w14:textId="4AC904A9" w:rsidR="00A54FF3" w:rsidRPr="008856DE" w:rsidRDefault="00A54FF3" w:rsidP="00A54FF3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lang w:eastAsia="es-CO"/>
        </w:rPr>
        <w:t>DICIEMBRE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2020</w:t>
      </w:r>
    </w:p>
    <w:p w14:paraId="4F6B8EA5" w14:textId="77777777" w:rsidR="00A54FF3" w:rsidRDefault="00A54FF3" w:rsidP="00A54FF3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C4C2C1A" w14:textId="77777777" w:rsidR="00A54FF3" w:rsidRDefault="00A54FF3" w:rsidP="00A54FF3">
      <w:pPr>
        <w:spacing w:after="0"/>
        <w:jc w:val="both"/>
        <w:rPr>
          <w:rFonts w:ascii="Arial" w:hAnsi="Arial" w:cs="Arial"/>
        </w:rPr>
      </w:pPr>
    </w:p>
    <w:p w14:paraId="4144CB52" w14:textId="77777777" w:rsidR="00A54FF3" w:rsidRDefault="00A54FF3" w:rsidP="00A54F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14:paraId="0738D598" w14:textId="77777777" w:rsidR="00A54FF3" w:rsidRDefault="00A54FF3" w:rsidP="00A54FF3">
      <w:pPr>
        <w:spacing w:after="0"/>
        <w:jc w:val="both"/>
        <w:rPr>
          <w:rFonts w:ascii="Arial" w:hAnsi="Arial" w:cs="Arial"/>
        </w:rPr>
      </w:pPr>
    </w:p>
    <w:p w14:paraId="2A66E2AA" w14:textId="77777777" w:rsidR="00A54FF3" w:rsidRPr="008856DE" w:rsidRDefault="00A54FF3" w:rsidP="00A54F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14:paraId="4812614F" w14:textId="77777777" w:rsidR="00A54FF3" w:rsidRPr="008856DE" w:rsidRDefault="00A54FF3" w:rsidP="00A54FF3">
      <w:pPr>
        <w:spacing w:after="0"/>
        <w:jc w:val="both"/>
        <w:rPr>
          <w:rFonts w:ascii="Arial" w:hAnsi="Arial" w:cs="Arial"/>
        </w:rPr>
      </w:pPr>
    </w:p>
    <w:p w14:paraId="042BED78" w14:textId="77777777" w:rsidR="00A54FF3" w:rsidRDefault="00A54FF3" w:rsidP="00A54F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14:paraId="64A212C7" w14:textId="77777777" w:rsidR="00780301" w:rsidRDefault="00780301" w:rsidP="00780301">
      <w:pPr>
        <w:spacing w:after="0"/>
        <w:jc w:val="both"/>
        <w:rPr>
          <w:rFonts w:ascii="Arial" w:hAnsi="Arial" w:cs="Arial"/>
        </w:rPr>
      </w:pPr>
    </w:p>
    <w:p w14:paraId="528E278B" w14:textId="77777777" w:rsidR="00780301" w:rsidRDefault="00780301" w:rsidP="0078030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8"/>
        <w:gridCol w:w="3378"/>
        <w:gridCol w:w="1332"/>
        <w:gridCol w:w="2680"/>
      </w:tblGrid>
      <w:tr w:rsidR="00A54FF3" w:rsidRPr="00A54FF3" w14:paraId="6C6B6C6E" w14:textId="77777777" w:rsidTr="00A54FF3">
        <w:trPr>
          <w:trHeight w:val="840"/>
        </w:trPr>
        <w:tc>
          <w:tcPr>
            <w:tcW w:w="1446" w:type="dxa"/>
            <w:noWrap/>
            <w:hideMark/>
          </w:tcPr>
          <w:p w14:paraId="7F394A49" w14:textId="6C33643F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A54FF3" w:rsidRPr="00A54FF3" w14:paraId="66908F85" w14:textId="77777777">
              <w:trPr>
                <w:trHeight w:val="840"/>
                <w:tblCellSpacing w:w="0" w:type="dxa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3D5DE" w14:textId="4D3B8C74" w:rsidR="00A54FF3" w:rsidRPr="00A54FF3" w:rsidRDefault="0070761E" w:rsidP="00A54FF3">
                  <w:pPr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4FF3">
                    <w:rPr>
                      <w:rFonts w:ascii="Arial" w:hAnsi="Arial" w:cs="Arial"/>
                      <w:sz w:val="18"/>
                      <w:szCs w:val="18"/>
                    </w:rPr>
                    <w:drawing>
                      <wp:anchor distT="0" distB="0" distL="114300" distR="114300" simplePos="0" relativeHeight="251659264" behindDoc="0" locked="0" layoutInCell="1" allowOverlap="1" wp14:anchorId="176B0205" wp14:editId="1EC46A29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-355600</wp:posOffset>
                        </wp:positionV>
                        <wp:extent cx="609600" cy="381000"/>
                        <wp:effectExtent l="0" t="0" r="0" b="0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54FF3" w:rsidRPr="00A54FF3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2DED468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4" w:type="dxa"/>
            <w:gridSpan w:val="3"/>
            <w:hideMark/>
          </w:tcPr>
          <w:p w14:paraId="1821887F" w14:textId="77777777" w:rsidR="003603D2" w:rsidRDefault="003603D2" w:rsidP="00A54F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908B0D" w14:textId="77777777" w:rsidR="003603D2" w:rsidRDefault="003603D2" w:rsidP="00A54F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87739F" w14:textId="597E264F" w:rsidR="00A54FF3" w:rsidRPr="00A54FF3" w:rsidRDefault="00A54FF3" w:rsidP="003603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4FF3">
              <w:rPr>
                <w:rFonts w:ascii="Arial" w:hAnsi="Arial" w:cs="Arial"/>
                <w:b/>
                <w:bCs/>
                <w:sz w:val="18"/>
                <w:szCs w:val="18"/>
              </w:rPr>
              <w:t>OFICINA DE GESTION SOCIAL - ERU</w:t>
            </w:r>
            <w:r w:rsidRPr="00A54FF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REGISTRO ACCIONES GESTION INTERINSTITUCIONAL</w:t>
            </w:r>
            <w:r w:rsidRPr="00A54FF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A54FF3" w:rsidRPr="00A54FF3" w14:paraId="1F2C3CDE" w14:textId="77777777" w:rsidTr="00A54FF3">
        <w:trPr>
          <w:trHeight w:val="240"/>
        </w:trPr>
        <w:tc>
          <w:tcPr>
            <w:tcW w:w="1446" w:type="dxa"/>
            <w:noWrap/>
            <w:hideMark/>
          </w:tcPr>
          <w:p w14:paraId="702BB7B6" w14:textId="77777777" w:rsidR="00A54FF3" w:rsidRPr="00A54FF3" w:rsidRDefault="00A54FF3" w:rsidP="00A54FF3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54FF3">
              <w:rPr>
                <w:rFonts w:ascii="Arial" w:hAnsi="Arial" w:cs="Arial"/>
                <w:b/>
                <w:bCs/>
                <w:sz w:val="14"/>
                <w:szCs w:val="14"/>
              </w:rPr>
              <w:t>FECHA</w:t>
            </w:r>
          </w:p>
        </w:tc>
        <w:tc>
          <w:tcPr>
            <w:tcW w:w="3399" w:type="dxa"/>
            <w:noWrap/>
            <w:hideMark/>
          </w:tcPr>
          <w:p w14:paraId="5833B5C8" w14:textId="77777777" w:rsidR="00A54FF3" w:rsidRPr="00A54FF3" w:rsidRDefault="00A54FF3" w:rsidP="00A54FF3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54FF3">
              <w:rPr>
                <w:rFonts w:ascii="Arial" w:hAnsi="Arial" w:cs="Arial"/>
                <w:b/>
                <w:bCs/>
                <w:sz w:val="14"/>
                <w:szCs w:val="14"/>
              </w:rPr>
              <w:t>ACTIVIDAD</w:t>
            </w:r>
          </w:p>
        </w:tc>
        <w:tc>
          <w:tcPr>
            <w:tcW w:w="1339" w:type="dxa"/>
            <w:noWrap/>
            <w:hideMark/>
          </w:tcPr>
          <w:p w14:paraId="52D18C74" w14:textId="77777777" w:rsidR="00A54FF3" w:rsidRPr="00A54FF3" w:rsidRDefault="00A54FF3" w:rsidP="00A54FF3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54FF3">
              <w:rPr>
                <w:rFonts w:ascii="Arial" w:hAnsi="Arial" w:cs="Arial"/>
                <w:b/>
                <w:bCs/>
                <w:sz w:val="14"/>
                <w:szCs w:val="14"/>
              </w:rPr>
              <w:t>BENEFICIARIOS</w:t>
            </w:r>
          </w:p>
        </w:tc>
        <w:tc>
          <w:tcPr>
            <w:tcW w:w="2696" w:type="dxa"/>
            <w:noWrap/>
            <w:hideMark/>
          </w:tcPr>
          <w:p w14:paraId="4C060CF7" w14:textId="77777777" w:rsidR="00A54FF3" w:rsidRPr="00A54FF3" w:rsidRDefault="00A54FF3" w:rsidP="00A54FF3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54FF3">
              <w:rPr>
                <w:rFonts w:ascii="Arial" w:hAnsi="Arial" w:cs="Arial"/>
                <w:b/>
                <w:bCs/>
                <w:sz w:val="14"/>
                <w:szCs w:val="14"/>
              </w:rPr>
              <w:t>ENTIDAD</w:t>
            </w:r>
          </w:p>
        </w:tc>
      </w:tr>
      <w:tr w:rsidR="00A54FF3" w:rsidRPr="00A54FF3" w14:paraId="46AA62F1" w14:textId="77777777" w:rsidTr="00A54FF3">
        <w:trPr>
          <w:trHeight w:val="1200"/>
        </w:trPr>
        <w:tc>
          <w:tcPr>
            <w:tcW w:w="1446" w:type="dxa"/>
            <w:noWrap/>
            <w:hideMark/>
          </w:tcPr>
          <w:p w14:paraId="7F27E204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02.12.2020</w:t>
            </w:r>
          </w:p>
        </w:tc>
        <w:tc>
          <w:tcPr>
            <w:tcW w:w="3399" w:type="dxa"/>
            <w:hideMark/>
          </w:tcPr>
          <w:p w14:paraId="3816BDB2" w14:textId="4527346B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 xml:space="preserve">Reunión de articulación interinstitucional Mesa Local </w:t>
            </w:r>
            <w:r w:rsidRPr="00A54FF3">
              <w:rPr>
                <w:rFonts w:ascii="Arial" w:hAnsi="Arial" w:cs="Arial"/>
                <w:sz w:val="18"/>
                <w:szCs w:val="18"/>
              </w:rPr>
              <w:t>Santafé</w:t>
            </w:r>
            <w:r w:rsidRPr="00A54FF3">
              <w:rPr>
                <w:rFonts w:ascii="Arial" w:hAnsi="Arial" w:cs="Arial"/>
                <w:sz w:val="18"/>
                <w:szCs w:val="18"/>
              </w:rPr>
              <w:t xml:space="preserve"> Habitabilidad en Calle</w:t>
            </w:r>
          </w:p>
        </w:tc>
        <w:tc>
          <w:tcPr>
            <w:tcW w:w="1339" w:type="dxa"/>
            <w:hideMark/>
          </w:tcPr>
          <w:p w14:paraId="5B783472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Habitantes de Calle</w:t>
            </w:r>
          </w:p>
        </w:tc>
        <w:tc>
          <w:tcPr>
            <w:tcW w:w="2696" w:type="dxa"/>
            <w:hideMark/>
          </w:tcPr>
          <w:p w14:paraId="2D80F100" w14:textId="7FF9D46F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 xml:space="preserve">Sec. Distrital de Integración Social - Subdirección Local de </w:t>
            </w:r>
            <w:r w:rsidRPr="00A54FF3">
              <w:rPr>
                <w:rFonts w:ascii="Arial" w:hAnsi="Arial" w:cs="Arial"/>
                <w:sz w:val="18"/>
                <w:szCs w:val="18"/>
              </w:rPr>
              <w:t>Santafé</w:t>
            </w:r>
            <w:r w:rsidRPr="00A54FF3">
              <w:rPr>
                <w:rFonts w:ascii="Arial" w:hAnsi="Arial" w:cs="Arial"/>
                <w:sz w:val="18"/>
                <w:szCs w:val="18"/>
              </w:rPr>
              <w:t xml:space="preserve">, Alcaldía Local </w:t>
            </w:r>
            <w:r w:rsidRPr="00A54FF3">
              <w:rPr>
                <w:rFonts w:ascii="Arial" w:hAnsi="Arial" w:cs="Arial"/>
                <w:sz w:val="18"/>
                <w:szCs w:val="18"/>
              </w:rPr>
              <w:t>Santafé</w:t>
            </w:r>
            <w:r w:rsidRPr="00A54FF3">
              <w:rPr>
                <w:rFonts w:ascii="Arial" w:hAnsi="Arial" w:cs="Arial"/>
                <w:sz w:val="18"/>
                <w:szCs w:val="18"/>
              </w:rPr>
              <w:t xml:space="preserve">, Sec. Salud - </w:t>
            </w:r>
            <w:proofErr w:type="spellStart"/>
            <w:r w:rsidRPr="00A54FF3">
              <w:rPr>
                <w:rFonts w:ascii="Arial" w:hAnsi="Arial" w:cs="Arial"/>
                <w:sz w:val="18"/>
                <w:szCs w:val="18"/>
              </w:rPr>
              <w:t>Sured</w:t>
            </w:r>
            <w:proofErr w:type="spellEnd"/>
            <w:r w:rsidRPr="00A54FF3">
              <w:rPr>
                <w:rFonts w:ascii="Arial" w:hAnsi="Arial" w:cs="Arial"/>
                <w:sz w:val="18"/>
                <w:szCs w:val="18"/>
              </w:rPr>
              <w:t xml:space="preserve"> Centro Oriente, IDIPRON, IPES, IDPYBA</w:t>
            </w:r>
          </w:p>
        </w:tc>
      </w:tr>
      <w:tr w:rsidR="00A54FF3" w:rsidRPr="00A54FF3" w14:paraId="34FF76EA" w14:textId="77777777" w:rsidTr="00A54FF3">
        <w:trPr>
          <w:trHeight w:val="480"/>
        </w:trPr>
        <w:tc>
          <w:tcPr>
            <w:tcW w:w="1446" w:type="dxa"/>
            <w:noWrap/>
            <w:hideMark/>
          </w:tcPr>
          <w:p w14:paraId="11A29E81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28.11.2020</w:t>
            </w:r>
          </w:p>
        </w:tc>
        <w:tc>
          <w:tcPr>
            <w:tcW w:w="3399" w:type="dxa"/>
            <w:hideMark/>
          </w:tcPr>
          <w:p w14:paraId="26A7845F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Mesa de trabajo con la comunidad residente en el barrio San Bernardo</w:t>
            </w:r>
          </w:p>
        </w:tc>
        <w:tc>
          <w:tcPr>
            <w:tcW w:w="1339" w:type="dxa"/>
            <w:hideMark/>
          </w:tcPr>
          <w:p w14:paraId="038DEB42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  <w:tc>
          <w:tcPr>
            <w:tcW w:w="2696" w:type="dxa"/>
            <w:hideMark/>
          </w:tcPr>
          <w:p w14:paraId="76870609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Sec. Distrital de Hábitat, ERU</w:t>
            </w:r>
          </w:p>
        </w:tc>
      </w:tr>
      <w:tr w:rsidR="00A54FF3" w:rsidRPr="00A54FF3" w14:paraId="6FA12870" w14:textId="77777777" w:rsidTr="00A54FF3">
        <w:trPr>
          <w:trHeight w:val="960"/>
        </w:trPr>
        <w:tc>
          <w:tcPr>
            <w:tcW w:w="1446" w:type="dxa"/>
            <w:noWrap/>
            <w:hideMark/>
          </w:tcPr>
          <w:p w14:paraId="4781BB5C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04.12.2020</w:t>
            </w:r>
          </w:p>
        </w:tc>
        <w:tc>
          <w:tcPr>
            <w:tcW w:w="3399" w:type="dxa"/>
            <w:hideMark/>
          </w:tcPr>
          <w:p w14:paraId="56FD95C8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JAL Antonio Nariño. presentar a los ediles de la localidad de Antonio Nariño el proyecto del Complejo Hospitalario San Juan de Dios</w:t>
            </w:r>
          </w:p>
        </w:tc>
        <w:tc>
          <w:tcPr>
            <w:tcW w:w="1339" w:type="dxa"/>
            <w:hideMark/>
          </w:tcPr>
          <w:p w14:paraId="5967FFEF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  <w:tc>
          <w:tcPr>
            <w:tcW w:w="2696" w:type="dxa"/>
            <w:hideMark/>
          </w:tcPr>
          <w:p w14:paraId="05D24B58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Junta Administradora Local Antonio Nariño - ERU</w:t>
            </w:r>
          </w:p>
        </w:tc>
      </w:tr>
      <w:tr w:rsidR="00A54FF3" w:rsidRPr="00A54FF3" w14:paraId="0CDE1978" w14:textId="77777777" w:rsidTr="00A54FF3">
        <w:trPr>
          <w:trHeight w:val="480"/>
        </w:trPr>
        <w:tc>
          <w:tcPr>
            <w:tcW w:w="1446" w:type="dxa"/>
            <w:noWrap/>
            <w:hideMark/>
          </w:tcPr>
          <w:p w14:paraId="149936BE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05.12.2020</w:t>
            </w:r>
          </w:p>
        </w:tc>
        <w:tc>
          <w:tcPr>
            <w:tcW w:w="3399" w:type="dxa"/>
            <w:hideMark/>
          </w:tcPr>
          <w:p w14:paraId="54D5D9C9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Mesa de trabajo con la comunidad residente en el barrio San Bernardo</w:t>
            </w:r>
          </w:p>
        </w:tc>
        <w:tc>
          <w:tcPr>
            <w:tcW w:w="1339" w:type="dxa"/>
            <w:hideMark/>
          </w:tcPr>
          <w:p w14:paraId="2B10C7CA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  <w:tc>
          <w:tcPr>
            <w:tcW w:w="2696" w:type="dxa"/>
            <w:hideMark/>
          </w:tcPr>
          <w:p w14:paraId="3DCD6D12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Sec. Distrital de Hábitat, ERU</w:t>
            </w:r>
          </w:p>
        </w:tc>
      </w:tr>
      <w:tr w:rsidR="00A54FF3" w:rsidRPr="00A54FF3" w14:paraId="7BE23DAE" w14:textId="77777777" w:rsidTr="00A54FF3">
        <w:trPr>
          <w:trHeight w:val="480"/>
        </w:trPr>
        <w:tc>
          <w:tcPr>
            <w:tcW w:w="1446" w:type="dxa"/>
            <w:noWrap/>
            <w:hideMark/>
          </w:tcPr>
          <w:p w14:paraId="3F83C079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11.12.2020</w:t>
            </w:r>
          </w:p>
        </w:tc>
        <w:tc>
          <w:tcPr>
            <w:tcW w:w="3399" w:type="dxa"/>
            <w:hideMark/>
          </w:tcPr>
          <w:p w14:paraId="3C7BBE6B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Articulación interinstitucional Acuerdo fenicia ERU SCRD OFB</w:t>
            </w:r>
          </w:p>
        </w:tc>
        <w:tc>
          <w:tcPr>
            <w:tcW w:w="1339" w:type="dxa"/>
            <w:hideMark/>
          </w:tcPr>
          <w:p w14:paraId="7244EE41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  <w:tc>
          <w:tcPr>
            <w:tcW w:w="2696" w:type="dxa"/>
            <w:hideMark/>
          </w:tcPr>
          <w:p w14:paraId="59751638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ERU SCRD OFB</w:t>
            </w:r>
          </w:p>
        </w:tc>
      </w:tr>
      <w:tr w:rsidR="00A54FF3" w:rsidRPr="00A54FF3" w14:paraId="37880B0D" w14:textId="77777777" w:rsidTr="00A54FF3">
        <w:trPr>
          <w:trHeight w:val="960"/>
        </w:trPr>
        <w:tc>
          <w:tcPr>
            <w:tcW w:w="1446" w:type="dxa"/>
            <w:noWrap/>
            <w:hideMark/>
          </w:tcPr>
          <w:p w14:paraId="31652629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12, 14 y 19.12.2020</w:t>
            </w:r>
          </w:p>
        </w:tc>
        <w:tc>
          <w:tcPr>
            <w:tcW w:w="3399" w:type="dxa"/>
            <w:hideMark/>
          </w:tcPr>
          <w:p w14:paraId="1075C6BE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Encuentros virtuales con la comunidad residente en el Conjunto, en el marco del Proyecto Laboratorio de Convivencia "Juntos Construimos"</w:t>
            </w:r>
          </w:p>
        </w:tc>
        <w:tc>
          <w:tcPr>
            <w:tcW w:w="1339" w:type="dxa"/>
            <w:hideMark/>
          </w:tcPr>
          <w:p w14:paraId="11562451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Conjunto Mixto Plaza de La Hoja</w:t>
            </w:r>
          </w:p>
        </w:tc>
        <w:tc>
          <w:tcPr>
            <w:tcW w:w="2696" w:type="dxa"/>
            <w:hideMark/>
          </w:tcPr>
          <w:p w14:paraId="30BC013B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Empresa de Renovación y Desarrollo Urbano de Bogotá</w:t>
            </w:r>
          </w:p>
        </w:tc>
      </w:tr>
      <w:tr w:rsidR="00A54FF3" w:rsidRPr="00A54FF3" w14:paraId="5DC02A9D" w14:textId="77777777" w:rsidTr="00A54FF3">
        <w:trPr>
          <w:trHeight w:val="795"/>
        </w:trPr>
        <w:tc>
          <w:tcPr>
            <w:tcW w:w="1446" w:type="dxa"/>
            <w:noWrap/>
            <w:hideMark/>
          </w:tcPr>
          <w:p w14:paraId="791CCAA9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14.12.2020</w:t>
            </w:r>
          </w:p>
        </w:tc>
        <w:tc>
          <w:tcPr>
            <w:tcW w:w="3399" w:type="dxa"/>
            <w:hideMark/>
          </w:tcPr>
          <w:p w14:paraId="6097A689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Recorridos con mujeres sabedoras residentes y población de borde del proyecto de renovación San Bernardo</w:t>
            </w:r>
          </w:p>
        </w:tc>
        <w:tc>
          <w:tcPr>
            <w:tcW w:w="1339" w:type="dxa"/>
            <w:hideMark/>
          </w:tcPr>
          <w:p w14:paraId="34DCBA66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Mujeres San Bernardo</w:t>
            </w:r>
          </w:p>
        </w:tc>
        <w:tc>
          <w:tcPr>
            <w:tcW w:w="2696" w:type="dxa"/>
            <w:hideMark/>
          </w:tcPr>
          <w:p w14:paraId="12E7B2B9" w14:textId="2E57967E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Empresa de Renovación y Desarrollo Urbano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4FF3">
              <w:rPr>
                <w:rFonts w:ascii="Arial" w:hAnsi="Arial" w:cs="Arial"/>
                <w:sz w:val="18"/>
                <w:szCs w:val="18"/>
              </w:rPr>
              <w:t>Bogotá -Sec. De la Mujer</w:t>
            </w:r>
          </w:p>
        </w:tc>
      </w:tr>
      <w:tr w:rsidR="00A54FF3" w:rsidRPr="00A54FF3" w14:paraId="4D0CFE21" w14:textId="77777777" w:rsidTr="00A54FF3">
        <w:trPr>
          <w:trHeight w:val="1440"/>
        </w:trPr>
        <w:tc>
          <w:tcPr>
            <w:tcW w:w="1446" w:type="dxa"/>
            <w:noWrap/>
            <w:hideMark/>
          </w:tcPr>
          <w:p w14:paraId="302FA6D9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15.12.2020</w:t>
            </w:r>
          </w:p>
        </w:tc>
        <w:tc>
          <w:tcPr>
            <w:tcW w:w="3399" w:type="dxa"/>
            <w:hideMark/>
          </w:tcPr>
          <w:p w14:paraId="2F209632" w14:textId="21775324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 xml:space="preserve">Reunión de articulación interinstitucional Mesa Situacional Salud COVID 19, Localidad de </w:t>
            </w:r>
            <w:r w:rsidRPr="00A54FF3">
              <w:rPr>
                <w:rFonts w:ascii="Arial" w:hAnsi="Arial" w:cs="Arial"/>
                <w:sz w:val="18"/>
                <w:szCs w:val="18"/>
              </w:rPr>
              <w:t>Santafé</w:t>
            </w:r>
          </w:p>
        </w:tc>
        <w:tc>
          <w:tcPr>
            <w:tcW w:w="1339" w:type="dxa"/>
            <w:hideMark/>
          </w:tcPr>
          <w:p w14:paraId="102EBAF5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  <w:tc>
          <w:tcPr>
            <w:tcW w:w="2696" w:type="dxa"/>
            <w:hideMark/>
          </w:tcPr>
          <w:p w14:paraId="6BC704B8" w14:textId="66E65D19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 xml:space="preserve">Alcaldía Local </w:t>
            </w:r>
            <w:r w:rsidRPr="00A54FF3">
              <w:rPr>
                <w:rFonts w:ascii="Arial" w:hAnsi="Arial" w:cs="Arial"/>
                <w:sz w:val="18"/>
                <w:szCs w:val="18"/>
              </w:rPr>
              <w:t>Santafé</w:t>
            </w:r>
            <w:r w:rsidRPr="00A54FF3">
              <w:rPr>
                <w:rFonts w:ascii="Arial" w:hAnsi="Arial" w:cs="Arial"/>
                <w:sz w:val="18"/>
                <w:szCs w:val="18"/>
              </w:rPr>
              <w:t xml:space="preserve">, JAL, Sec. Salud - </w:t>
            </w:r>
            <w:proofErr w:type="spellStart"/>
            <w:r w:rsidRPr="00A54FF3">
              <w:rPr>
                <w:rFonts w:ascii="Arial" w:hAnsi="Arial" w:cs="Arial"/>
                <w:sz w:val="18"/>
                <w:szCs w:val="18"/>
              </w:rPr>
              <w:t>Sured</w:t>
            </w:r>
            <w:proofErr w:type="spellEnd"/>
            <w:r w:rsidRPr="00A54FF3">
              <w:rPr>
                <w:rFonts w:ascii="Arial" w:hAnsi="Arial" w:cs="Arial"/>
                <w:sz w:val="18"/>
                <w:szCs w:val="18"/>
              </w:rPr>
              <w:t xml:space="preserve"> Centro Oriente, Sec. Distrital de Integración Social - Subdirección Local de </w:t>
            </w:r>
            <w:proofErr w:type="gramStart"/>
            <w:r w:rsidRPr="00A54FF3">
              <w:rPr>
                <w:rFonts w:ascii="Arial" w:hAnsi="Arial" w:cs="Arial"/>
                <w:sz w:val="18"/>
                <w:szCs w:val="18"/>
              </w:rPr>
              <w:t>Santafé</w:t>
            </w:r>
            <w:r w:rsidRPr="00A54FF3">
              <w:rPr>
                <w:rFonts w:ascii="Arial" w:hAnsi="Arial" w:cs="Arial"/>
                <w:sz w:val="18"/>
                <w:szCs w:val="18"/>
              </w:rPr>
              <w:t>,  IDIPRON</w:t>
            </w:r>
            <w:proofErr w:type="gramEnd"/>
            <w:r w:rsidRPr="00A54FF3">
              <w:rPr>
                <w:rFonts w:ascii="Arial" w:hAnsi="Arial" w:cs="Arial"/>
                <w:sz w:val="18"/>
                <w:szCs w:val="18"/>
              </w:rPr>
              <w:t>, IPES, IDPYBA, ERU,MEBOG</w:t>
            </w:r>
          </w:p>
        </w:tc>
      </w:tr>
      <w:tr w:rsidR="00A54FF3" w:rsidRPr="00A54FF3" w14:paraId="7237313F" w14:textId="77777777" w:rsidTr="00A54FF3">
        <w:trPr>
          <w:trHeight w:val="1425"/>
        </w:trPr>
        <w:tc>
          <w:tcPr>
            <w:tcW w:w="1446" w:type="dxa"/>
            <w:noWrap/>
            <w:hideMark/>
          </w:tcPr>
          <w:p w14:paraId="067E186D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lastRenderedPageBreak/>
              <w:t>16.12.2020</w:t>
            </w:r>
          </w:p>
        </w:tc>
        <w:tc>
          <w:tcPr>
            <w:tcW w:w="3399" w:type="dxa"/>
            <w:hideMark/>
          </w:tcPr>
          <w:p w14:paraId="2E7BB84F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Reunión de articulación interinstitucional Mesa Distrital de Acompañamiento a Proyectos de Vivienda Gratuita</w:t>
            </w:r>
          </w:p>
        </w:tc>
        <w:tc>
          <w:tcPr>
            <w:tcW w:w="1339" w:type="dxa"/>
            <w:hideMark/>
          </w:tcPr>
          <w:p w14:paraId="5B5A76B4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Víctimas de la violencia</w:t>
            </w:r>
          </w:p>
        </w:tc>
        <w:tc>
          <w:tcPr>
            <w:tcW w:w="2696" w:type="dxa"/>
            <w:hideMark/>
          </w:tcPr>
          <w:p w14:paraId="3888C696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MIN. VIVIENDA, SDHT, ERU, CVP, EAAB, SED, SDDE, IPES, SEC. GOBIERNO, SEC. SEGURIDAD Y CONVIVENCIA, SDIS, SDS, ICBF, PERSONERIA DISTRITAL, SEC. MUJER, MEBOG</w:t>
            </w:r>
          </w:p>
        </w:tc>
      </w:tr>
      <w:tr w:rsidR="00A54FF3" w:rsidRPr="00A54FF3" w14:paraId="6585D382" w14:textId="77777777" w:rsidTr="00A54FF3">
        <w:trPr>
          <w:trHeight w:val="480"/>
        </w:trPr>
        <w:tc>
          <w:tcPr>
            <w:tcW w:w="1446" w:type="dxa"/>
            <w:noWrap/>
            <w:hideMark/>
          </w:tcPr>
          <w:p w14:paraId="4A692609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21.12.2020</w:t>
            </w:r>
          </w:p>
        </w:tc>
        <w:tc>
          <w:tcPr>
            <w:tcW w:w="3399" w:type="dxa"/>
            <w:hideMark/>
          </w:tcPr>
          <w:p w14:paraId="3EE513B1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Convocatoria a mesa sectorial de participación</w:t>
            </w:r>
          </w:p>
        </w:tc>
        <w:tc>
          <w:tcPr>
            <w:tcW w:w="1339" w:type="dxa"/>
            <w:hideMark/>
          </w:tcPr>
          <w:p w14:paraId="753140C5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  <w:tc>
          <w:tcPr>
            <w:tcW w:w="2696" w:type="dxa"/>
            <w:hideMark/>
          </w:tcPr>
          <w:p w14:paraId="7D8EACBD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 xml:space="preserve">Acueducto, </w:t>
            </w:r>
            <w:proofErr w:type="spellStart"/>
            <w:r w:rsidRPr="00A54FF3">
              <w:rPr>
                <w:rFonts w:ascii="Arial" w:hAnsi="Arial" w:cs="Arial"/>
                <w:sz w:val="18"/>
                <w:szCs w:val="18"/>
              </w:rPr>
              <w:t>Uaesp</w:t>
            </w:r>
            <w:proofErr w:type="spellEnd"/>
            <w:r w:rsidRPr="00A54FF3">
              <w:rPr>
                <w:rFonts w:ascii="Arial" w:hAnsi="Arial" w:cs="Arial"/>
                <w:sz w:val="18"/>
                <w:szCs w:val="18"/>
              </w:rPr>
              <w:t>, Caja de Vivienda Popular, SDHT</w:t>
            </w:r>
          </w:p>
        </w:tc>
      </w:tr>
      <w:tr w:rsidR="00A54FF3" w:rsidRPr="00A54FF3" w14:paraId="64C1CF52" w14:textId="77777777" w:rsidTr="00A54FF3">
        <w:trPr>
          <w:trHeight w:val="720"/>
        </w:trPr>
        <w:tc>
          <w:tcPr>
            <w:tcW w:w="1446" w:type="dxa"/>
            <w:noWrap/>
            <w:hideMark/>
          </w:tcPr>
          <w:p w14:paraId="5A0FFE03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23.12.2020</w:t>
            </w:r>
          </w:p>
        </w:tc>
        <w:tc>
          <w:tcPr>
            <w:tcW w:w="3399" w:type="dxa"/>
            <w:hideMark/>
          </w:tcPr>
          <w:p w14:paraId="3290A67C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Reunión de articulación interinstitucional Ministerio de Vivienda</w:t>
            </w:r>
          </w:p>
        </w:tc>
        <w:tc>
          <w:tcPr>
            <w:tcW w:w="1339" w:type="dxa"/>
            <w:hideMark/>
          </w:tcPr>
          <w:p w14:paraId="724FC460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Conjunto Mixto Plaza de La Hoja</w:t>
            </w:r>
          </w:p>
        </w:tc>
        <w:tc>
          <w:tcPr>
            <w:tcW w:w="2696" w:type="dxa"/>
            <w:hideMark/>
          </w:tcPr>
          <w:p w14:paraId="792D9533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Empresa de Renovación y Desarrollo Urbano de Bogotá - Secretaría Distrital de Hábitat</w:t>
            </w:r>
          </w:p>
        </w:tc>
      </w:tr>
      <w:tr w:rsidR="00A54FF3" w:rsidRPr="00A54FF3" w14:paraId="685E764D" w14:textId="77777777" w:rsidTr="00A54FF3">
        <w:trPr>
          <w:trHeight w:val="1440"/>
        </w:trPr>
        <w:tc>
          <w:tcPr>
            <w:tcW w:w="1446" w:type="dxa"/>
            <w:noWrap/>
            <w:hideMark/>
          </w:tcPr>
          <w:p w14:paraId="7A3B5820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29.12.2020</w:t>
            </w:r>
          </w:p>
        </w:tc>
        <w:tc>
          <w:tcPr>
            <w:tcW w:w="3399" w:type="dxa"/>
            <w:hideMark/>
          </w:tcPr>
          <w:p w14:paraId="51B0AD93" w14:textId="2AB4EF3C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 xml:space="preserve">Reunión de articulación interinstitucional Mesa Situacional Salud COVID 19, Localidad de </w:t>
            </w:r>
            <w:r w:rsidR="006F4644" w:rsidRPr="00A54FF3">
              <w:rPr>
                <w:rFonts w:ascii="Arial" w:hAnsi="Arial" w:cs="Arial"/>
                <w:sz w:val="18"/>
                <w:szCs w:val="18"/>
              </w:rPr>
              <w:t>Santafé</w:t>
            </w:r>
          </w:p>
        </w:tc>
        <w:tc>
          <w:tcPr>
            <w:tcW w:w="1339" w:type="dxa"/>
            <w:hideMark/>
          </w:tcPr>
          <w:p w14:paraId="01FFB440" w14:textId="77777777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  <w:tc>
          <w:tcPr>
            <w:tcW w:w="2696" w:type="dxa"/>
            <w:hideMark/>
          </w:tcPr>
          <w:p w14:paraId="49B2B88B" w14:textId="470833B2" w:rsidR="00A54FF3" w:rsidRPr="00A54FF3" w:rsidRDefault="00A54FF3" w:rsidP="00A54F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F3">
              <w:rPr>
                <w:rFonts w:ascii="Arial" w:hAnsi="Arial" w:cs="Arial"/>
                <w:sz w:val="18"/>
                <w:szCs w:val="18"/>
              </w:rPr>
              <w:t xml:space="preserve">Alcaldía Local </w:t>
            </w:r>
            <w:r w:rsidR="006F4644" w:rsidRPr="00A54FF3">
              <w:rPr>
                <w:rFonts w:ascii="Arial" w:hAnsi="Arial" w:cs="Arial"/>
                <w:sz w:val="18"/>
                <w:szCs w:val="18"/>
              </w:rPr>
              <w:t>Santafé</w:t>
            </w:r>
            <w:r w:rsidRPr="00A54FF3">
              <w:rPr>
                <w:rFonts w:ascii="Arial" w:hAnsi="Arial" w:cs="Arial"/>
                <w:sz w:val="18"/>
                <w:szCs w:val="18"/>
              </w:rPr>
              <w:t xml:space="preserve">, JAL, Sec. Salud - </w:t>
            </w:r>
            <w:proofErr w:type="spellStart"/>
            <w:r w:rsidRPr="00A54FF3">
              <w:rPr>
                <w:rFonts w:ascii="Arial" w:hAnsi="Arial" w:cs="Arial"/>
                <w:sz w:val="18"/>
                <w:szCs w:val="18"/>
              </w:rPr>
              <w:t>Sured</w:t>
            </w:r>
            <w:proofErr w:type="spellEnd"/>
            <w:r w:rsidRPr="00A54FF3">
              <w:rPr>
                <w:rFonts w:ascii="Arial" w:hAnsi="Arial" w:cs="Arial"/>
                <w:sz w:val="18"/>
                <w:szCs w:val="18"/>
              </w:rPr>
              <w:t xml:space="preserve"> Centro Oriente, Sec. Distrital de Integración Social - Subdirección Local de </w:t>
            </w:r>
            <w:proofErr w:type="gramStart"/>
            <w:r w:rsidR="007E065C" w:rsidRPr="00A54FF3">
              <w:rPr>
                <w:rFonts w:ascii="Arial" w:hAnsi="Arial" w:cs="Arial"/>
                <w:sz w:val="18"/>
                <w:szCs w:val="18"/>
              </w:rPr>
              <w:t>Santafé</w:t>
            </w:r>
            <w:r w:rsidRPr="00A54FF3">
              <w:rPr>
                <w:rFonts w:ascii="Arial" w:hAnsi="Arial" w:cs="Arial"/>
                <w:sz w:val="18"/>
                <w:szCs w:val="18"/>
              </w:rPr>
              <w:t>,  IDIPRON</w:t>
            </w:r>
            <w:proofErr w:type="gramEnd"/>
            <w:r w:rsidRPr="00A54FF3">
              <w:rPr>
                <w:rFonts w:ascii="Arial" w:hAnsi="Arial" w:cs="Arial"/>
                <w:sz w:val="18"/>
                <w:szCs w:val="18"/>
              </w:rPr>
              <w:t>, IPES, IDPYBA, ERU,MEBOG</w:t>
            </w:r>
          </w:p>
        </w:tc>
      </w:tr>
    </w:tbl>
    <w:p w14:paraId="724A3E6D" w14:textId="2C81D811" w:rsidR="00780301" w:rsidRDefault="00780301" w:rsidP="00732EF9">
      <w:pPr>
        <w:spacing w:after="0"/>
        <w:jc w:val="both"/>
        <w:rPr>
          <w:rFonts w:ascii="Arial" w:hAnsi="Arial" w:cs="Arial"/>
        </w:rPr>
      </w:pPr>
    </w:p>
    <w:p w14:paraId="1D1D7DAC" w14:textId="77777777" w:rsidR="00780301" w:rsidRDefault="00780301" w:rsidP="00732EF9">
      <w:pPr>
        <w:spacing w:after="0"/>
        <w:jc w:val="both"/>
        <w:rPr>
          <w:rFonts w:ascii="Arial" w:hAnsi="Arial" w:cs="Arial"/>
        </w:rPr>
      </w:pPr>
    </w:p>
    <w:sectPr w:rsidR="00780301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010C7" w14:textId="77777777" w:rsidR="00E24D9B" w:rsidRDefault="00E24D9B">
      <w:pPr>
        <w:spacing w:after="0" w:line="240" w:lineRule="auto"/>
      </w:pPr>
      <w:r>
        <w:separator/>
      </w:r>
    </w:p>
  </w:endnote>
  <w:endnote w:type="continuationSeparator" w:id="0">
    <w:p w14:paraId="7C8AD4CD" w14:textId="77777777" w:rsidR="00E24D9B" w:rsidRDefault="00E2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7540286"/>
      <w:docPartObj>
        <w:docPartGallery w:val="Page Numbers (Bottom of Page)"/>
        <w:docPartUnique/>
      </w:docPartObj>
    </w:sdtPr>
    <w:sdtEndPr/>
    <w:sdtContent>
      <w:p w14:paraId="2D443811" w14:textId="77777777" w:rsidR="00BE02EA" w:rsidRDefault="004375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0C1" w:rsidRPr="00B840C1">
          <w:rPr>
            <w:noProof/>
            <w:lang w:val="es-ES"/>
          </w:rPr>
          <w:t>1</w:t>
        </w:r>
        <w:r>
          <w:fldChar w:fldCharType="end"/>
        </w:r>
      </w:p>
    </w:sdtContent>
  </w:sdt>
  <w:p w14:paraId="2D27B998" w14:textId="77777777" w:rsidR="00BE02EA" w:rsidRDefault="00E24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9A1EC" w14:textId="77777777" w:rsidR="00E24D9B" w:rsidRDefault="00E24D9B">
      <w:pPr>
        <w:spacing w:after="0" w:line="240" w:lineRule="auto"/>
      </w:pPr>
      <w:r>
        <w:separator/>
      </w:r>
    </w:p>
  </w:footnote>
  <w:footnote w:type="continuationSeparator" w:id="0">
    <w:p w14:paraId="5A996ED9" w14:textId="77777777" w:rsidR="00E24D9B" w:rsidRDefault="00E24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F9"/>
    <w:rsid w:val="00071AC0"/>
    <w:rsid w:val="0009449E"/>
    <w:rsid w:val="000A46EC"/>
    <w:rsid w:val="003603D2"/>
    <w:rsid w:val="003A2829"/>
    <w:rsid w:val="0043756A"/>
    <w:rsid w:val="005B1355"/>
    <w:rsid w:val="0061690C"/>
    <w:rsid w:val="00620C69"/>
    <w:rsid w:val="006F4644"/>
    <w:rsid w:val="0070761E"/>
    <w:rsid w:val="00732EF9"/>
    <w:rsid w:val="00780301"/>
    <w:rsid w:val="007B1E19"/>
    <w:rsid w:val="007E049E"/>
    <w:rsid w:val="007E065C"/>
    <w:rsid w:val="008B34D4"/>
    <w:rsid w:val="00902E39"/>
    <w:rsid w:val="00966DBA"/>
    <w:rsid w:val="00A54FF3"/>
    <w:rsid w:val="00B840C1"/>
    <w:rsid w:val="00D91846"/>
    <w:rsid w:val="00DD2861"/>
    <w:rsid w:val="00E24D9B"/>
    <w:rsid w:val="00F64246"/>
    <w:rsid w:val="00F84C62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6932"/>
  <w15:chartTrackingRefBased/>
  <w15:docId w15:val="{85067DBE-3832-4EF1-81A5-7E8B5DA2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FF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32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F9"/>
  </w:style>
  <w:style w:type="table" w:styleId="Tablaconcuadrcula">
    <w:name w:val="Table Grid"/>
    <w:basedOn w:val="Tablanormal"/>
    <w:uiPriority w:val="39"/>
    <w:rsid w:val="00A5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5</cp:revision>
  <dcterms:created xsi:type="dcterms:W3CDTF">2021-01-26T14:10:00Z</dcterms:created>
  <dcterms:modified xsi:type="dcterms:W3CDTF">2021-01-26T14:17:00Z</dcterms:modified>
</cp:coreProperties>
</file>